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5943" w14:textId="29CC4C51" w:rsidR="00A44407" w:rsidRPr="0010623B" w:rsidRDefault="00A44407" w:rsidP="00A44407">
      <w:pPr>
        <w:suppressAutoHyphens/>
        <w:ind w:left="-142"/>
        <w:jc w:val="center"/>
        <w:rPr>
          <w:rFonts w:asciiTheme="minorHAnsi" w:hAnsiTheme="minorHAnsi" w:cstheme="minorHAnsi"/>
          <w:b/>
          <w:sz w:val="28"/>
          <w:lang w:val="de-DE"/>
        </w:rPr>
      </w:pPr>
      <w:bookmarkStart w:id="0" w:name="_GoBack"/>
      <w:bookmarkEnd w:id="0"/>
      <w:r w:rsidRPr="0010623B">
        <w:rPr>
          <w:rFonts w:asciiTheme="minorHAnsi" w:hAnsiTheme="minorHAnsi" w:cstheme="minorHAnsi"/>
          <w:b/>
          <w:sz w:val="28"/>
          <w:lang w:val="de-DE"/>
        </w:rPr>
        <w:t xml:space="preserve">Erasmus+ </w:t>
      </w:r>
      <w:r w:rsidR="003452F0">
        <w:rPr>
          <w:rFonts w:asciiTheme="minorHAnsi" w:hAnsiTheme="minorHAnsi" w:cstheme="minorHAnsi"/>
          <w:b/>
          <w:sz w:val="28"/>
          <w:lang w:val="de-DE"/>
        </w:rPr>
        <w:t>Personalmobilität – Erklärung zur Versteuerungspflicht</w:t>
      </w:r>
    </w:p>
    <w:p w14:paraId="4C37EB11" w14:textId="008310E9" w:rsidR="00667AF1" w:rsidRDefault="0010623B" w:rsidP="00A44407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Personalmobilität zu Lehrzwecken und zu Fort- und Weiterbildungszwecken kann über Erasmus+ finanziell gefördert werden. </w:t>
      </w:r>
      <w:r w:rsidR="009D0296">
        <w:rPr>
          <w:rFonts w:asciiTheme="minorHAnsi" w:hAnsiTheme="minorHAnsi" w:cstheme="minorHAnsi"/>
        </w:rPr>
        <w:t>Die Höhe der finanziellen Unterstützung ergibt sich aus den von der EU vorgesehenen Einheitskosten-Sätzen für Hin- und Rückfahrt und für Aufenthaltstage.</w:t>
      </w:r>
      <w:r w:rsidR="009D0296">
        <w:rPr>
          <w:rFonts w:asciiTheme="minorHAnsi" w:hAnsiTheme="minorHAnsi" w:cstheme="minorHAnsi"/>
        </w:rPr>
        <w:tab/>
      </w:r>
      <w:r w:rsidR="009D0296">
        <w:rPr>
          <w:rFonts w:asciiTheme="minorHAnsi" w:hAnsiTheme="minorHAnsi" w:cstheme="minorHAnsi"/>
        </w:rPr>
        <w:br/>
        <w:t xml:space="preserve">Falls die erhaltene Erasmus+ Förderung </w:t>
      </w:r>
      <w:r w:rsidR="00667AF1">
        <w:rPr>
          <w:rFonts w:asciiTheme="minorHAnsi" w:hAnsiTheme="minorHAnsi" w:cstheme="minorHAnsi"/>
        </w:rPr>
        <w:t xml:space="preserve">die tatsächlichen </w:t>
      </w:r>
      <w:r w:rsidR="009D0296" w:rsidRPr="009D0296">
        <w:rPr>
          <w:rFonts w:asciiTheme="minorHAnsi" w:hAnsiTheme="minorHAnsi" w:cstheme="minorHAnsi"/>
        </w:rPr>
        <w:t xml:space="preserve">Reisekosten </w:t>
      </w:r>
      <w:r w:rsidR="00667AF1">
        <w:rPr>
          <w:rFonts w:asciiTheme="minorHAnsi" w:hAnsiTheme="minorHAnsi" w:cstheme="minorHAnsi"/>
        </w:rPr>
        <w:t>übersteigt, so ist die sich ergebene Differenz vo</w:t>
      </w:r>
      <w:r w:rsidR="009D0296" w:rsidRPr="009D0296">
        <w:rPr>
          <w:rFonts w:asciiTheme="minorHAnsi" w:hAnsiTheme="minorHAnsi" w:cstheme="minorHAnsi"/>
        </w:rPr>
        <w:t>n</w:t>
      </w:r>
      <w:r w:rsidR="00667AF1">
        <w:rPr>
          <w:rFonts w:asciiTheme="minorHAnsi" w:hAnsiTheme="minorHAnsi" w:cstheme="minorHAnsi"/>
        </w:rPr>
        <w:t xml:space="preserve"> den</w:t>
      </w:r>
      <w:r w:rsidR="009D0296" w:rsidRPr="009D0296">
        <w:rPr>
          <w:rFonts w:asciiTheme="minorHAnsi" w:hAnsiTheme="minorHAnsi" w:cstheme="minorHAnsi"/>
        </w:rPr>
        <w:t xml:space="preserve"> Geförderten selbst zu versteuern. </w:t>
      </w:r>
    </w:p>
    <w:p w14:paraId="277DC1F2" w14:textId="77777777" w:rsidR="004A6FAA" w:rsidRPr="004A6FAA" w:rsidRDefault="004A6FAA" w:rsidP="003452F0">
      <w:pPr>
        <w:jc w:val="both"/>
        <w:rPr>
          <w:rFonts w:asciiTheme="minorHAnsi" w:hAnsiTheme="minorHAnsi" w:cstheme="minorHAnsi"/>
          <w:b/>
          <w:sz w:val="24"/>
          <w:szCs w:val="24"/>
          <w:lang w:val="de-DE" w:eastAsia="de-DE"/>
        </w:rPr>
      </w:pPr>
      <w:r w:rsidRPr="004A6FAA">
        <w:rPr>
          <w:rFonts w:asciiTheme="minorHAnsi" w:hAnsiTheme="minorHAnsi" w:cstheme="minorHAnsi"/>
          <w:b/>
          <w:sz w:val="24"/>
          <w:szCs w:val="24"/>
          <w:lang w:val="de-DE" w:eastAsia="de-DE"/>
        </w:rPr>
        <w:t>Persönliche Daten</w:t>
      </w:r>
    </w:p>
    <w:tbl>
      <w:tblPr>
        <w:tblStyle w:val="Tabellenraster"/>
        <w:tblW w:w="10627" w:type="dxa"/>
        <w:tblLook w:val="01E0" w:firstRow="1" w:lastRow="1" w:firstColumn="1" w:lastColumn="1" w:noHBand="0" w:noVBand="0"/>
      </w:tblPr>
      <w:tblGrid>
        <w:gridCol w:w="3528"/>
        <w:gridCol w:w="7099"/>
      </w:tblGrid>
      <w:tr w:rsidR="004A6FAA" w:rsidRPr="004A6FAA" w14:paraId="6AC57AA4" w14:textId="77777777" w:rsidTr="003452F0">
        <w:tc>
          <w:tcPr>
            <w:tcW w:w="3528" w:type="dxa"/>
          </w:tcPr>
          <w:p w14:paraId="1E861A63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A6FA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7099" w:type="dxa"/>
          </w:tcPr>
          <w:p w14:paraId="19AF07A8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4A6FAA" w:rsidRPr="004A6FAA" w14:paraId="76632E18" w14:textId="77777777" w:rsidTr="003452F0">
        <w:tc>
          <w:tcPr>
            <w:tcW w:w="3528" w:type="dxa"/>
          </w:tcPr>
          <w:p w14:paraId="34FED1C7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A6FA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7099" w:type="dxa"/>
          </w:tcPr>
          <w:p w14:paraId="2EC27DDC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01B4B48D" w14:textId="77777777" w:rsidR="004A6FAA" w:rsidRPr="004A6FAA" w:rsidRDefault="004A6FAA" w:rsidP="003452F0">
      <w:pPr>
        <w:jc w:val="both"/>
        <w:rPr>
          <w:rFonts w:asciiTheme="minorHAnsi" w:hAnsiTheme="minorHAnsi" w:cstheme="minorHAnsi"/>
          <w:b/>
          <w:sz w:val="24"/>
          <w:szCs w:val="24"/>
          <w:lang w:val="de-DE" w:eastAsia="de-DE"/>
        </w:rPr>
      </w:pPr>
      <w:r w:rsidRPr="004A6FAA">
        <w:rPr>
          <w:rFonts w:asciiTheme="minorHAnsi" w:hAnsiTheme="minorHAnsi" w:cstheme="minorHAnsi"/>
          <w:b/>
          <w:sz w:val="24"/>
          <w:szCs w:val="24"/>
          <w:lang w:val="de-DE" w:eastAsia="de-DE"/>
        </w:rPr>
        <w:t>Angabe zum Auslandsvorhaben</w:t>
      </w:r>
    </w:p>
    <w:tbl>
      <w:tblPr>
        <w:tblStyle w:val="Tabellenraster"/>
        <w:tblW w:w="10627" w:type="dxa"/>
        <w:tblLook w:val="01E0" w:firstRow="1" w:lastRow="1" w:firstColumn="1" w:lastColumn="1" w:noHBand="0" w:noVBand="0"/>
      </w:tblPr>
      <w:tblGrid>
        <w:gridCol w:w="3528"/>
        <w:gridCol w:w="7099"/>
      </w:tblGrid>
      <w:tr w:rsidR="004A6FAA" w:rsidRPr="004A6FAA" w14:paraId="0C936461" w14:textId="77777777" w:rsidTr="003452F0">
        <w:tc>
          <w:tcPr>
            <w:tcW w:w="3528" w:type="dxa"/>
          </w:tcPr>
          <w:p w14:paraId="0C7F328F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A6FA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Art des Vorhabens</w:t>
            </w:r>
          </w:p>
        </w:tc>
        <w:tc>
          <w:tcPr>
            <w:tcW w:w="7099" w:type="dxa"/>
          </w:tcPr>
          <w:p w14:paraId="2508D639" w14:textId="3CF89019" w:rsidR="003452F0" w:rsidRDefault="00FA2F6F" w:rsidP="003452F0">
            <w:pPr>
              <w:tabs>
                <w:tab w:val="left" w:pos="134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eastAsia="de-DE"/>
                </w:rPr>
                <w:id w:val="-7638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F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452F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Personalmobilität zu Lehrzwecken (STA)</w:t>
            </w:r>
          </w:p>
          <w:p w14:paraId="06C3474F" w14:textId="652C38EA" w:rsidR="004A6FAA" w:rsidRPr="004A6FAA" w:rsidRDefault="00FA2F6F" w:rsidP="003452F0">
            <w:pPr>
              <w:tabs>
                <w:tab w:val="left" w:pos="430"/>
                <w:tab w:val="left" w:pos="1340"/>
              </w:tabs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eastAsia="de-DE"/>
                </w:rPr>
                <w:id w:val="2978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F0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452F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Personalmobilität zu Fort- und Weiterbildungszwecken (STT)</w:t>
            </w:r>
          </w:p>
        </w:tc>
      </w:tr>
      <w:tr w:rsidR="004A6FAA" w:rsidRPr="004A6FAA" w14:paraId="4CCA1CA0" w14:textId="77777777" w:rsidTr="003452F0">
        <w:tc>
          <w:tcPr>
            <w:tcW w:w="3528" w:type="dxa"/>
          </w:tcPr>
          <w:p w14:paraId="0D7E9AC9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A6FA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Gastinstitution</w:t>
            </w:r>
          </w:p>
        </w:tc>
        <w:tc>
          <w:tcPr>
            <w:tcW w:w="7099" w:type="dxa"/>
          </w:tcPr>
          <w:p w14:paraId="4D04D0C6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4A6FAA" w:rsidRPr="004A6FAA" w14:paraId="096A6FF3" w14:textId="77777777" w:rsidTr="003452F0">
        <w:tc>
          <w:tcPr>
            <w:tcW w:w="3528" w:type="dxa"/>
          </w:tcPr>
          <w:p w14:paraId="00B8FC72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A6FA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Gastland</w:t>
            </w:r>
          </w:p>
        </w:tc>
        <w:tc>
          <w:tcPr>
            <w:tcW w:w="7099" w:type="dxa"/>
          </w:tcPr>
          <w:p w14:paraId="53B95E7B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4A6FAA" w:rsidRPr="004A6FAA" w14:paraId="32CB5158" w14:textId="77777777" w:rsidTr="003452F0">
        <w:tc>
          <w:tcPr>
            <w:tcW w:w="3528" w:type="dxa"/>
          </w:tcPr>
          <w:p w14:paraId="5355855C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A6FA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Dauer des Aufenthaltes</w:t>
            </w:r>
          </w:p>
        </w:tc>
        <w:tc>
          <w:tcPr>
            <w:tcW w:w="7099" w:type="dxa"/>
          </w:tcPr>
          <w:p w14:paraId="12E9EA39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10443788" w14:textId="34778FB9" w:rsidR="009D0296" w:rsidRDefault="00667AF1" w:rsidP="00A44407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Ihrer Unterschrift bestätigen Sie, dass Sie</w:t>
      </w:r>
      <w:r w:rsidR="004A6FAA">
        <w:rPr>
          <w:rFonts w:asciiTheme="minorHAnsi" w:hAnsiTheme="minorHAnsi" w:cstheme="minorHAnsi"/>
        </w:rPr>
        <w:t xml:space="preserve"> auf die Versteuerungspflicht hingewiesen wurden und</w:t>
      </w:r>
      <w:r>
        <w:rPr>
          <w:rFonts w:asciiTheme="minorHAnsi" w:hAnsiTheme="minorHAnsi" w:cstheme="minorHAnsi"/>
        </w:rPr>
        <w:t xml:space="preserve"> eine sich ggf. ergebende</w:t>
      </w:r>
      <w:r w:rsidR="004A6FAA">
        <w:rPr>
          <w:rFonts w:asciiTheme="minorHAnsi" w:hAnsiTheme="minorHAnsi" w:cstheme="minorHAnsi"/>
        </w:rPr>
        <w:t xml:space="preserve"> positive</w:t>
      </w:r>
      <w:r>
        <w:rPr>
          <w:rFonts w:asciiTheme="minorHAnsi" w:hAnsiTheme="minorHAnsi" w:cstheme="minorHAnsi"/>
        </w:rPr>
        <w:t xml:space="preserve"> Differenz zwischen Erasmus+ Förderung und tatsächlichen Reisekosten </w:t>
      </w:r>
      <w:r w:rsidR="004A6FAA">
        <w:rPr>
          <w:rFonts w:asciiTheme="minorHAnsi" w:hAnsiTheme="minorHAnsi" w:cstheme="minorHAnsi"/>
        </w:rPr>
        <w:t>Ihrem Finanzamt melden werden.</w:t>
      </w:r>
    </w:p>
    <w:p w14:paraId="2BE69118" w14:textId="475916DE" w:rsidR="004A6FAA" w:rsidRDefault="004A6FAA" w:rsidP="00A44407">
      <w:pPr>
        <w:pStyle w:val="StandardWeb"/>
        <w:jc w:val="both"/>
        <w:rPr>
          <w:rFonts w:asciiTheme="minorHAnsi" w:hAnsiTheme="minorHAnsi" w:cstheme="minorHAnsi"/>
        </w:rPr>
      </w:pPr>
    </w:p>
    <w:p w14:paraId="13DB39E0" w14:textId="38CE01E0" w:rsidR="004A6FAA" w:rsidRPr="004A6FAA" w:rsidRDefault="004A6FAA" w:rsidP="004A6FAA">
      <w:pPr>
        <w:jc w:val="both"/>
        <w:rPr>
          <w:rFonts w:asciiTheme="minorHAnsi" w:hAnsiTheme="minorHAnsi" w:cstheme="minorHAnsi"/>
          <w:sz w:val="24"/>
          <w:szCs w:val="24"/>
          <w:lang w:val="de-DE" w:eastAsia="de-DE"/>
        </w:rPr>
      </w:pPr>
      <w:r w:rsidRPr="004A6FAA">
        <w:rPr>
          <w:rFonts w:asciiTheme="minorHAnsi" w:hAnsiTheme="minorHAnsi" w:cstheme="min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24CF" wp14:editId="0D2BFE5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372100" cy="0"/>
                <wp:effectExtent l="13970" t="7620" r="508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3E4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2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P4u6/tgAAAAEAQAADwAAAGRycy9kb3ducmV2LnhtbEyPwU7DMAyG75P2DpGRuEwspUzT&#10;1DWdJqA3LgwQV6/x2orG6ZpsKzw9hgscP//W78/5ZnSdOtMQWs8GbucJKOLK25ZrA68v5c0KVIjI&#10;FjvPZOCTAmyK6STHzPoLP9N5F2slJRwyNNDE2Gdah6ohh2Hue2LJDn5wGAWHWtsBL1LuOp0myVI7&#10;bFkuNNjTfUPVx+7kDITyjY7l16yaJe93taf0+PD0iMZcX43bNahIY/xbhh99UYdCnPb+xDaozoA8&#10;EmWagpJwtVgK739ZF7n+L198AwAA//8DAFBLAQItABQABgAIAAAAIQC2gziS/gAAAOEBAAATAAAA&#10;AAAAAAAAAAAAAAAAAABbQ29udGVudF9UeXBlc10ueG1sUEsBAi0AFAAGAAgAAAAhADj9If/WAAAA&#10;lAEAAAsAAAAAAAAAAAAAAAAALwEAAF9yZWxzLy5yZWxzUEsBAi0AFAAGAAgAAAAhAHG5N2MSAgAA&#10;KAQAAA4AAAAAAAAAAAAAAAAALgIAAGRycy9lMm9Eb2MueG1sUEsBAi0AFAAGAAgAAAAhAD+Luv7Y&#10;AAAABAEAAA8AAAAAAAAAAAAAAAAAbAQAAGRycy9kb3ducmV2LnhtbFBLBQYAAAAABAAEAPMAAABx&#10;BQAAAAA=&#10;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de-DE" w:eastAsia="de-DE"/>
        </w:rPr>
        <w:t xml:space="preserve">Ort, Datum, Unterschrift </w:t>
      </w:r>
    </w:p>
    <w:p w14:paraId="3FCF11A0" w14:textId="77777777" w:rsidR="004A6FAA" w:rsidRPr="004A6FAA" w:rsidRDefault="004A6FAA" w:rsidP="00A44407">
      <w:pPr>
        <w:pStyle w:val="StandardWeb"/>
        <w:jc w:val="both"/>
        <w:rPr>
          <w:rFonts w:asciiTheme="minorHAnsi" w:hAnsiTheme="minorHAnsi" w:cstheme="minorHAnsi"/>
          <w:lang w:val="it-IT"/>
        </w:rPr>
      </w:pPr>
    </w:p>
    <w:p w14:paraId="6DAFC45B" w14:textId="77777777" w:rsidR="00A44407" w:rsidRPr="00A44407" w:rsidRDefault="00A44407" w:rsidP="00A44407">
      <w:pPr>
        <w:suppressAutoHyphens/>
        <w:rPr>
          <w:sz w:val="22"/>
          <w:lang w:val="de-DE"/>
        </w:rPr>
      </w:pPr>
    </w:p>
    <w:sectPr w:rsidR="00A44407" w:rsidRPr="00A44407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B0F5" w14:textId="77777777" w:rsidR="00FA2F6F" w:rsidRDefault="00FA2F6F" w:rsidP="007A6899">
      <w:r>
        <w:separator/>
      </w:r>
    </w:p>
  </w:endnote>
  <w:endnote w:type="continuationSeparator" w:id="0">
    <w:p w14:paraId="3F9E3BFB" w14:textId="77777777" w:rsidR="00FA2F6F" w:rsidRDefault="00FA2F6F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FA2F6F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FA2F6F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FA2F6F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EB8A" w14:textId="77777777" w:rsidR="00FA2F6F" w:rsidRDefault="00FA2F6F" w:rsidP="007A6899">
      <w:r>
        <w:separator/>
      </w:r>
    </w:p>
  </w:footnote>
  <w:footnote w:type="continuationSeparator" w:id="0">
    <w:p w14:paraId="72AECC02" w14:textId="77777777" w:rsidR="00FA2F6F" w:rsidRDefault="00FA2F6F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141122E9" w:rsidR="00495D8C" w:rsidRDefault="00CF4566" w:rsidP="00FE3056">
    <w:pPr>
      <w:pStyle w:val="Kopfzeile"/>
      <w:rPr>
        <w:rFonts w:ascii="Arial" w:hAnsi="Arial"/>
        <w:noProof/>
        <w:sz w:val="40"/>
      </w:rPr>
    </w:pPr>
    <w:r w:rsidRPr="00FE3056">
      <w:rPr>
        <w:rFonts w:ascii="Arial" w:hAnsi="Arial"/>
        <w:noProof/>
        <w:sz w:val="40"/>
        <w:lang w:val="de-DE" w:eastAsia="de-DE"/>
      </w:rPr>
      <w:drawing>
        <wp:anchor distT="0" distB="0" distL="114300" distR="114300" simplePos="0" relativeHeight="251663360" behindDoc="1" locked="0" layoutInCell="1" allowOverlap="1" wp14:anchorId="51335A07" wp14:editId="69E1CE75">
          <wp:simplePos x="0" y="0"/>
          <wp:positionH relativeFrom="column">
            <wp:posOffset>4612568</wp:posOffset>
          </wp:positionH>
          <wp:positionV relativeFrom="paragraph">
            <wp:posOffset>198120</wp:posOffset>
          </wp:positionV>
          <wp:extent cx="2029460" cy="579120"/>
          <wp:effectExtent l="0" t="0" r="889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50" name="Immagine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78FF8CA3">
          <wp:simplePos x="0" y="0"/>
          <wp:positionH relativeFrom="column">
            <wp:posOffset>84640</wp:posOffset>
          </wp:positionH>
          <wp:positionV relativeFrom="paragraph">
            <wp:posOffset>244475</wp:posOffset>
          </wp:positionV>
          <wp:extent cx="1063203" cy="439838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03" cy="439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FA2F6F" w:rsidP="00FE3056">
    <w:pPr>
      <w:pStyle w:val="Kopfzeile"/>
      <w:rPr>
        <w:rFonts w:ascii="Arial" w:hAnsi="Arial"/>
        <w:noProof/>
        <w:sz w:val="40"/>
      </w:rPr>
    </w:pPr>
  </w:p>
  <w:p w14:paraId="39F08363" w14:textId="2751B9BD" w:rsidR="00495D8C" w:rsidRDefault="003452F0" w:rsidP="00A0757D">
    <w:pPr>
      <w:pStyle w:val="Kopfzeile"/>
      <w:rPr>
        <w:rFonts w:ascii="Arial" w:hAnsi="Arial"/>
        <w:noProof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09E26C10">
              <wp:simplePos x="0" y="0"/>
              <wp:positionH relativeFrom="column">
                <wp:posOffset>-1480185</wp:posOffset>
              </wp:positionH>
              <wp:positionV relativeFrom="paragraph">
                <wp:posOffset>278136</wp:posOffset>
              </wp:positionV>
              <wp:extent cx="13307060" cy="50159"/>
              <wp:effectExtent l="0" t="0" r="27940" b="2667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07060" cy="5015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8509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116.55pt;margin-top:21.9pt;width:1047.8pt;height:3.95p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KJtwIAALUFAAAOAAAAZHJzL2Uyb0RvYy54bWysVFFvmzAQfp+0/2D5nQIJgQQ1qVogfem2&#10;Su20ZwcbsAY2sp2Qatp/39khdOn2ME3lAfnOvu++u/vs65tj16IDU5pLscbhVYARE6WkXNRr/PV5&#10;6y0x0oYISlop2Bq/MI1vNh8/XA99ymaykS1lCgGI0OnQr3FjTJ/6vi4b1hF9JXsmYLOSqiMGTFX7&#10;VJEB0LvWnwVB7A9S0V7JkmkN3vy0iTcOv6pYab5UlWYGtWsM3Iz7K/ff2b+/uSZprUjf8HKkQf6D&#10;RUe4gKQTVE4MQXvF/4DqeKmklpW5KmXny6riJXM1QDVh8Kaap4b0zNUCzdH91Cb9frDl58OjQpyu&#10;8QwjQToYUSaFYMZIxdAMzWyHhl6ncDATj8rWWB7FU/8gy+8aCZk1RNTMMX1+6SE8tBH+RYg1dA95&#10;dsMnSeEM2Rvp2nWsVGchoRHo6KbyMk2FHQ0qwRnO50ESxDC9EjYXQbhYuRQkPUf3Spt7JjtkF2us&#10;jSK8bowrpIRCQpeLHB60sdxIeg6wqYXc8rZ1OmgFGiDfKlgELkLLllO7a89pVe+yVqEDASktomWe&#10;RyONi2NK7gV1aA0jtBjXhvD2tIbsrbB4zKnzRAmso4Gl80PZTjk/VsGqWBbLyItmceFFQZ57t9ss&#10;8uJtmCzyeZ5lefjTEg2jtOGUMmG5nlUcRv+mkvE+nfQ36Xjqin+J7toHZC+Z3m4XQRLNl16SLOZe&#10;NC8C7265zbzbLIzjpLjL7oo3TAtXvX4fslMrLSu5N0w9NXRAlFs1hMkqDjEYcOtnSWA/jEhbw3NV&#10;GoWRkuYbN41TsNWexfjbrK2/Jl1H3HB1Qyg7aSF2kM7LxeF+PAJzHlFcyyZWpwaeZ2+taXpjT15b&#10;DBhnXbgLZe/Q6TbuJH15VJDT+eFtcEHjO2Yfn99td+r1td38AgAA//8DAFBLAwQUAAYACAAAACEA&#10;MHidf+EAAAALAQAADwAAAGRycy9kb3ducmV2LnhtbEyPW0vEMBCF3wX/QxjBt930YrulNl2WgoIo&#10;iuvlOduMbbGZlCa9+O/NPunjMB/nfKfYr7pnM462MyQg3AbAkGqjOmoEvL/dbTJg1klSsjeEAn7Q&#10;wr68vChkrsxCrzgfXcN8CNlcCmidG3LObd2ilnZrBiT/+zKjls6fY8PVKBcfrnseBUHKtezIN7Ry&#10;wKrF+vs4aQHj87xULx/BY7p7+rxvsik5VNODENdX6+EWmMPV/cFw1vfqUHqnk5lIWdYL2ERxHHpW&#10;wE3sN5yJLI0SYCcBSbgDXhb8/4byFwAA//8DAFBLAQItABQABgAIAAAAIQC2gziS/gAAAOEBAAAT&#10;AAAAAAAAAAAAAAAAAAAAAABbQ29udGVudF9UeXBlc10ueG1sUEsBAi0AFAAGAAgAAAAhADj9If/W&#10;AAAAlAEAAAsAAAAAAAAAAAAAAAAALwEAAF9yZWxzLy5yZWxzUEsBAi0AFAAGAAgAAAAhAKc6kom3&#10;AgAAtQUAAA4AAAAAAAAAAAAAAAAALgIAAGRycy9lMm9Eb2MueG1sUEsBAi0AFAAGAAgAAAAhADB4&#10;nX/hAAAACwEAAA8AAAAAAAAAAAAAAAAAEQUAAGRycy9kb3ducmV2LnhtbFBLBQYAAAAABAAEAPMA&#10;AAAfBgAAAAA=&#10;" strokecolor="#548dd4" strokeweight="1.5pt">
              <v:shadow color="#32557f" offset="1pt,1pt"/>
            </v:shape>
          </w:pict>
        </mc:Fallback>
      </mc:AlternateContent>
    </w:r>
  </w:p>
  <w:p w14:paraId="1D2EE4E3" w14:textId="01C96C70" w:rsidR="00E22C45" w:rsidRPr="003B0188" w:rsidRDefault="00FA2F6F" w:rsidP="00A0757D">
    <w:pPr>
      <w:pStyle w:val="Kopfzeile"/>
      <w:rPr>
        <w:rFonts w:ascii="Arial" w:hAnsi="Arial"/>
        <w:noProof/>
        <w:color w:val="4472C4" w:themeColor="accent1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02EE5"/>
    <w:rsid w:val="00027408"/>
    <w:rsid w:val="0010623B"/>
    <w:rsid w:val="00110AAD"/>
    <w:rsid w:val="00170195"/>
    <w:rsid w:val="001F16FA"/>
    <w:rsid w:val="00207689"/>
    <w:rsid w:val="00224C05"/>
    <w:rsid w:val="00224DD8"/>
    <w:rsid w:val="00237D34"/>
    <w:rsid w:val="002722C7"/>
    <w:rsid w:val="00300108"/>
    <w:rsid w:val="003309B7"/>
    <w:rsid w:val="003452F0"/>
    <w:rsid w:val="003B0188"/>
    <w:rsid w:val="003B4A29"/>
    <w:rsid w:val="003E6D8D"/>
    <w:rsid w:val="00495D8C"/>
    <w:rsid w:val="004A04D8"/>
    <w:rsid w:val="004A6FAA"/>
    <w:rsid w:val="005533FC"/>
    <w:rsid w:val="005F5072"/>
    <w:rsid w:val="00634AF4"/>
    <w:rsid w:val="00667AF1"/>
    <w:rsid w:val="006E2B3F"/>
    <w:rsid w:val="00747AFD"/>
    <w:rsid w:val="007A6899"/>
    <w:rsid w:val="007F6373"/>
    <w:rsid w:val="00860128"/>
    <w:rsid w:val="0087445D"/>
    <w:rsid w:val="00886CFF"/>
    <w:rsid w:val="008B30AD"/>
    <w:rsid w:val="008F08E4"/>
    <w:rsid w:val="0090646D"/>
    <w:rsid w:val="00992A78"/>
    <w:rsid w:val="009D0296"/>
    <w:rsid w:val="00A10FDC"/>
    <w:rsid w:val="00A1682F"/>
    <w:rsid w:val="00A44407"/>
    <w:rsid w:val="00A72123"/>
    <w:rsid w:val="00AE0217"/>
    <w:rsid w:val="00BC022D"/>
    <w:rsid w:val="00BD024F"/>
    <w:rsid w:val="00C42AFD"/>
    <w:rsid w:val="00C45125"/>
    <w:rsid w:val="00C5594E"/>
    <w:rsid w:val="00CB08D2"/>
    <w:rsid w:val="00CF2FD9"/>
    <w:rsid w:val="00CF4566"/>
    <w:rsid w:val="00D156D3"/>
    <w:rsid w:val="00D673CD"/>
    <w:rsid w:val="00DA7E74"/>
    <w:rsid w:val="00F82650"/>
    <w:rsid w:val="00FA2F6F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erschrift4">
    <w:name w:val="heading 4"/>
    <w:basedOn w:val="Standard"/>
    <w:link w:val="berschrift4Zchn"/>
    <w:uiPriority w:val="9"/>
    <w:qFormat/>
    <w:rsid w:val="00A44407"/>
    <w:pPr>
      <w:spacing w:before="100" w:beforeAutospacing="1" w:after="100" w:afterAutospacing="1"/>
      <w:outlineLvl w:val="3"/>
    </w:pPr>
    <w:rPr>
      <w:b/>
      <w:bCs/>
      <w:sz w:val="24"/>
      <w:szCs w:val="24"/>
      <w:lang w:val="de-DE" w:eastAsia="de-DE"/>
    </w:rPr>
  </w:style>
  <w:style w:type="paragraph" w:styleId="berschrift5">
    <w:name w:val="heading 5"/>
    <w:basedOn w:val="Standard"/>
    <w:link w:val="berschrift5Zchn"/>
    <w:uiPriority w:val="9"/>
    <w:qFormat/>
    <w:rsid w:val="00A44407"/>
    <w:pPr>
      <w:spacing w:before="100" w:beforeAutospacing="1" w:after="100" w:afterAutospacing="1"/>
      <w:outlineLvl w:val="4"/>
    </w:pPr>
    <w:rPr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440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4440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44407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44407"/>
    <w:rPr>
      <w:b/>
      <w:bCs/>
    </w:rPr>
  </w:style>
  <w:style w:type="table" w:styleId="Tabellenraster">
    <w:name w:val="Table Grid"/>
    <w:basedOn w:val="NormaleTabelle"/>
    <w:uiPriority w:val="99"/>
    <w:rsid w:val="004A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7094-4C04-4996-A2A7-E782FA3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2</cp:revision>
  <cp:lastPrinted>2021-03-16T09:07:00Z</cp:lastPrinted>
  <dcterms:created xsi:type="dcterms:W3CDTF">2023-03-08T13:37:00Z</dcterms:created>
  <dcterms:modified xsi:type="dcterms:W3CDTF">2023-03-08T13:37:00Z</dcterms:modified>
</cp:coreProperties>
</file>